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79" w:rsidRPr="007E7279" w:rsidRDefault="007E7279" w:rsidP="007E7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E7279">
        <w:rPr>
          <w:rFonts w:ascii="Times New Roman" w:hAnsi="Times New Roman" w:cs="Times New Roman"/>
          <w:sz w:val="26"/>
          <w:szCs w:val="26"/>
        </w:rPr>
        <w:t>Утверждаю</w:t>
      </w:r>
    </w:p>
    <w:p w:rsidR="007E7279" w:rsidRPr="007E7279" w:rsidRDefault="007E7279" w:rsidP="007E7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E7279">
        <w:rPr>
          <w:rFonts w:ascii="Times New Roman" w:hAnsi="Times New Roman" w:cs="Times New Roman"/>
          <w:sz w:val="26"/>
          <w:szCs w:val="26"/>
        </w:rPr>
        <w:t xml:space="preserve">Директор школы </w:t>
      </w:r>
    </w:p>
    <w:p w:rsidR="007E7279" w:rsidRPr="007E7279" w:rsidRDefault="007E7279" w:rsidP="007E7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E7279">
        <w:rPr>
          <w:rFonts w:ascii="Times New Roman" w:hAnsi="Times New Roman" w:cs="Times New Roman"/>
          <w:sz w:val="26"/>
          <w:szCs w:val="26"/>
        </w:rPr>
        <w:t>______________</w:t>
      </w:r>
    </w:p>
    <w:p w:rsidR="007E7279" w:rsidRPr="007E7279" w:rsidRDefault="007E7279" w:rsidP="007E7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E7279">
        <w:rPr>
          <w:rFonts w:ascii="Times New Roman" w:hAnsi="Times New Roman" w:cs="Times New Roman"/>
          <w:sz w:val="26"/>
          <w:szCs w:val="26"/>
        </w:rPr>
        <w:t>Е.В. Ревина</w:t>
      </w:r>
    </w:p>
    <w:p w:rsidR="007E7279" w:rsidRPr="007E7279" w:rsidRDefault="007E7279" w:rsidP="007E7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E7279">
        <w:rPr>
          <w:rFonts w:ascii="Times New Roman" w:hAnsi="Times New Roman" w:cs="Times New Roman"/>
          <w:sz w:val="26"/>
          <w:szCs w:val="26"/>
        </w:rPr>
        <w:t xml:space="preserve">Приказ №120/1 от 31.08.2015 г. </w:t>
      </w:r>
    </w:p>
    <w:p w:rsidR="007E7279" w:rsidRDefault="007E7279" w:rsidP="00490A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90" w:rsidRPr="00490A90" w:rsidRDefault="00490A90" w:rsidP="00490A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90">
        <w:rPr>
          <w:rFonts w:ascii="Times New Roman" w:hAnsi="Times New Roman" w:cs="Times New Roman"/>
          <w:b/>
          <w:sz w:val="28"/>
          <w:szCs w:val="28"/>
        </w:rPr>
        <w:t>Должностная инструкция заместителя директора по воспитательной работе,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A90">
        <w:rPr>
          <w:rFonts w:ascii="Times New Roman" w:hAnsi="Times New Roman" w:cs="Times New Roman"/>
          <w:b/>
          <w:sz w:val="28"/>
          <w:szCs w:val="28"/>
        </w:rPr>
        <w:t>внедряющего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 и </w:t>
      </w:r>
      <w:r w:rsidRPr="00490A90">
        <w:rPr>
          <w:rFonts w:ascii="Times New Roman" w:hAnsi="Times New Roman" w:cs="Times New Roman"/>
          <w:b/>
          <w:sz w:val="28"/>
          <w:szCs w:val="28"/>
        </w:rPr>
        <w:t xml:space="preserve"> ООО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90" w:rsidRPr="007E7279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279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1.1. Заместитель директора по воспитательной работе назначается и освобождается от должности приказом директора школы. На период отпуска и временной нетрудоспособности заместителя директора по ВР его обязанности могут быть возложены на других заместителей директора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1.2. Заместитель директора по воспитательной работе подчиняется непосредственно директору школы.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1.3. Заместителю директора по воспитательной работе непосредственно подчиняются: педагог-организатор, классные руководители, воспитатели групп продленного дня, педагоги дополнительного образования, работающие на базе школы, педагог – организатора ОБЖ и другие.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1.4. Заместитель директора по воспитательной работе должен иметь высшее профессиональное образование и стаж работы на педагогических или руководящих должностях не менее 3 лет, а так же владеть проектными технологиями, знать требования ФГОС рекомендации по их реализации в школе.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1.5. В своей деятельности заместитель директора по воспитательной работе руководствуется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490A90">
        <w:rPr>
          <w:rFonts w:ascii="Times New Roman" w:hAnsi="Times New Roman" w:cs="Times New Roman"/>
          <w:sz w:val="28"/>
          <w:szCs w:val="28"/>
        </w:rPr>
        <w:t xml:space="preserve"> "Об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490A90">
        <w:rPr>
          <w:rFonts w:ascii="Times New Roman" w:hAnsi="Times New Roman" w:cs="Times New Roman"/>
          <w:sz w:val="28"/>
          <w:szCs w:val="28"/>
        </w:rPr>
        <w:t>", указами Президента Российской Федерации, решениями Правительства Российской Федерации, нормативными актами субъекта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законодательствами;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директора школы, настоящей должностной инструкцией), трудовым договором (контрактом).</w:t>
      </w:r>
    </w:p>
    <w:p w:rsidR="00490A90" w:rsidRPr="007E7279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279">
        <w:rPr>
          <w:rFonts w:ascii="Times New Roman" w:hAnsi="Times New Roman" w:cs="Times New Roman"/>
          <w:b/>
          <w:sz w:val="28"/>
          <w:szCs w:val="28"/>
        </w:rPr>
        <w:t>2. Должностные обязанности.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2.1. Организует текущее и перспективное планирование внеклассной и внешкольной воспитательной работы с обучающимися и ее проведение;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2.2. Координирует работу воспитателей групп продленного дня, классных руководителей, педагога-организатора, педагога-организатора ОБЖ, педагогов дополнительного образования, работающих на базе школы и других непосредственно подчиненных работников;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2.3. Организует и координирует разработку необходимой учебно-методической документации;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lastRenderedPageBreak/>
        <w:t>2.4. Осуществляет систематический контроль за качеством воспитательного процесса, работой кружков, секций, проведением внешкольных мероприятий;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2.5. Посещает внеклассные и внешкольные мероприятия, занятия кружков, секций, анализирует их форму и содержание, доводит результаты анализа до сведения педагогов;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2.6. Организует просветительскую работу для родителей, принимает родителей (лиц, их заменяющих) по вопросам организации воспитательного процесса;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2.7. Оказывает помощь педагогическим работникам в освоении и разработке инновационных воспитательных программ и технологий;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2.8. Совместно с заместителем директора по учебно-воспитательной работе составляет расписание занятий и других видов воспитательной и культурно-досуговой деятельности;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2.9. Обеспечивает своевременную и качественную замену временно отсутствующих классных руководителей, воспитателей ГПД и других непосредственно подчиненных работников;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2.10. Обеспечивает своевременное составление установленной отчетной документации, контролирует правильное и своевременное ведение классными руководителями, педагогом-организатором, воспитателями ГПД необходимой документации;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2.11. Участвует в процессе разработки и реализации проекта модернизации образовательной системы основной ступени образования в соответствии с требованиями ФГОС </w:t>
      </w:r>
      <w:r>
        <w:rPr>
          <w:rFonts w:ascii="Times New Roman" w:hAnsi="Times New Roman" w:cs="Times New Roman"/>
          <w:sz w:val="28"/>
          <w:szCs w:val="28"/>
        </w:rPr>
        <w:t xml:space="preserve">НОО и </w:t>
      </w:r>
      <w:r w:rsidRPr="00490A90">
        <w:rPr>
          <w:rFonts w:ascii="Times New Roman" w:hAnsi="Times New Roman" w:cs="Times New Roman"/>
          <w:sz w:val="28"/>
          <w:szCs w:val="28"/>
        </w:rPr>
        <w:t>ООО: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2.12.Готовит предложения: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- по составу рабочей группы по введению ФГОС </w:t>
      </w:r>
      <w:r>
        <w:rPr>
          <w:rFonts w:ascii="Times New Roman" w:hAnsi="Times New Roman" w:cs="Times New Roman"/>
          <w:sz w:val="28"/>
          <w:szCs w:val="28"/>
        </w:rPr>
        <w:t xml:space="preserve">НОО и </w:t>
      </w:r>
      <w:r w:rsidRPr="00490A90">
        <w:rPr>
          <w:rFonts w:ascii="Times New Roman" w:hAnsi="Times New Roman" w:cs="Times New Roman"/>
          <w:sz w:val="28"/>
          <w:szCs w:val="28"/>
        </w:rPr>
        <w:t>ООО;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- по определению необходимых изменений в целях </w:t>
      </w:r>
      <w:r>
        <w:rPr>
          <w:rFonts w:ascii="Times New Roman" w:hAnsi="Times New Roman" w:cs="Times New Roman"/>
          <w:sz w:val="28"/>
          <w:szCs w:val="28"/>
        </w:rPr>
        <w:t xml:space="preserve">уровне начального и  основного общего </w:t>
      </w:r>
      <w:r w:rsidRPr="00490A90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- по анализу соответствия используемых образовательных и воспитательных технологий требованиям ФГОС определению необходимых изменений;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- по анализу соответствия имеющихся условий реализации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НОО и ООО </w:t>
      </w:r>
      <w:r w:rsidRPr="00490A90">
        <w:rPr>
          <w:rFonts w:ascii="Times New Roman" w:hAnsi="Times New Roman" w:cs="Times New Roman"/>
          <w:sz w:val="28"/>
          <w:szCs w:val="28"/>
        </w:rPr>
        <w:t>в соответствии с требованиями ФГОС определению необходимых изменений;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- по анализу соответствия имеющихся способов и организационных механизмов контроля образовательного процесса и оценки его результатов в соответствии с требованиями ФГОС определению необходимых изменений;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- по разработке плана-графика реализации ФГОС </w:t>
      </w:r>
      <w:r>
        <w:rPr>
          <w:rFonts w:ascii="Times New Roman" w:hAnsi="Times New Roman" w:cs="Times New Roman"/>
          <w:sz w:val="28"/>
          <w:szCs w:val="28"/>
        </w:rPr>
        <w:t xml:space="preserve">НОО и </w:t>
      </w:r>
      <w:r w:rsidRPr="00490A90">
        <w:rPr>
          <w:rFonts w:ascii="Times New Roman" w:hAnsi="Times New Roman" w:cs="Times New Roman"/>
          <w:sz w:val="28"/>
          <w:szCs w:val="28"/>
        </w:rPr>
        <w:t>ООО;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2.13.Участвует в проектировании и введении в действие организационного механизма управления реализацией проекта модернизации образовательной системы основной ступени образования в соответствии с требованиями ФГОС </w:t>
      </w:r>
      <w:r>
        <w:rPr>
          <w:rFonts w:ascii="Times New Roman" w:hAnsi="Times New Roman" w:cs="Times New Roman"/>
          <w:sz w:val="28"/>
          <w:szCs w:val="28"/>
        </w:rPr>
        <w:t xml:space="preserve">НОО и </w:t>
      </w:r>
      <w:r w:rsidRPr="00490A90">
        <w:rPr>
          <w:rFonts w:ascii="Times New Roman" w:hAnsi="Times New Roman" w:cs="Times New Roman"/>
          <w:sz w:val="28"/>
          <w:szCs w:val="28"/>
        </w:rPr>
        <w:t>ООО, включающего: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- организационный механизм контроля хода разработки и реализации системы единичных проектов;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 - организационный механизм анализа состояния работ по комплексному проекту;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- организационный механизм выработки решений по корректировке планов.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2.14.Проводит работу с родителями (законными представителями) по выявлению образовательных потребностей и запросов, принимает родителей </w:t>
      </w:r>
      <w:r w:rsidRPr="00490A90">
        <w:rPr>
          <w:rFonts w:ascii="Times New Roman" w:hAnsi="Times New Roman" w:cs="Times New Roman"/>
          <w:sz w:val="28"/>
          <w:szCs w:val="28"/>
        </w:rPr>
        <w:lastRenderedPageBreak/>
        <w:t xml:space="preserve">(законных представителей) по вопросам организации внеучебной деятельности на </w:t>
      </w:r>
      <w:r>
        <w:rPr>
          <w:rFonts w:ascii="Times New Roman" w:hAnsi="Times New Roman" w:cs="Times New Roman"/>
          <w:sz w:val="28"/>
          <w:szCs w:val="28"/>
        </w:rPr>
        <w:t>уровне НОО и ООО</w:t>
      </w:r>
      <w:r w:rsidRPr="00490A90">
        <w:rPr>
          <w:rFonts w:ascii="Times New Roman" w:hAnsi="Times New Roman" w:cs="Times New Roman"/>
          <w:sz w:val="28"/>
          <w:szCs w:val="28"/>
        </w:rPr>
        <w:t>.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2.15. Участвует в проектировании и введении в действие организационного механизма управления реализацией проекта модернизации образовательной системы в соответствии с требованиями ФГОС </w:t>
      </w:r>
      <w:r>
        <w:rPr>
          <w:rFonts w:ascii="Times New Roman" w:hAnsi="Times New Roman" w:cs="Times New Roman"/>
          <w:sz w:val="28"/>
          <w:szCs w:val="28"/>
        </w:rPr>
        <w:t xml:space="preserve">НОО и </w:t>
      </w:r>
      <w:r w:rsidRPr="00490A90">
        <w:rPr>
          <w:rFonts w:ascii="Times New Roman" w:hAnsi="Times New Roman" w:cs="Times New Roman"/>
          <w:sz w:val="28"/>
          <w:szCs w:val="28"/>
        </w:rPr>
        <w:t>ООО;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2.16. Контролирует качество воспитательного процесса, объективность оценки результатов внеклассной деятельности обучающихся, работу кружков и секций, обеспечение уровня подготовки обучающихся, соответствующего требованиям ФГОС </w:t>
      </w:r>
      <w:r>
        <w:rPr>
          <w:rFonts w:ascii="Times New Roman" w:hAnsi="Times New Roman" w:cs="Times New Roman"/>
          <w:sz w:val="28"/>
          <w:szCs w:val="28"/>
        </w:rPr>
        <w:t xml:space="preserve">НОО и </w:t>
      </w:r>
      <w:r w:rsidRPr="00490A90">
        <w:rPr>
          <w:rFonts w:ascii="Times New Roman" w:hAnsi="Times New Roman" w:cs="Times New Roman"/>
          <w:sz w:val="28"/>
          <w:szCs w:val="28"/>
        </w:rPr>
        <w:t>ООО;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2.17. Оказывает помощь коллективам обучающихся в проведении культурно-просветительных и оздоровительных мероприятий;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2.18. Участвует в комплектовании школы, принимает меры по сохранению контингента обучающихся в кружках, секциях, ГПД и т. п.;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2.19. Контролирует соблюдение обучающимися Устава школы и Правил поведения для обучающихся школы;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2.20.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методобъединения классных руководителей, повышает свою квалификацию;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2.21. Вносит предложения по совершенствованию воспитательного процесса, участвует в работе педагогического совета школы;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2.22. Принимает меры к пополнению библиотеки учебно-методической и художественной литературой, журналами и газетами по профилю своей работы;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2.23. Обеспечивает выполнение классными руководителями, воспитателями групп продленного дня, другими непосредственно подчиненными работниками возложенных на них обязанностей по обеспечению безопасности жизнедеятельности обучающихся;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2.24. Организует воспитательную работу, добровольный общественно полезный труд обучающихся в строгом соответствии с нормами и правилами охраны труда;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2.25.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произошедших с работниками, обучающимися;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2.26. Оказывает методическую помощь классным руководителям, воспитателям ГПД, руководителям кружков, спортивных секций, организаторам походов, экскурсий, руководителям лагерей, трудовых объединений и т. п., в том числе по вопросам обеспечения охраны труда обучающихся, предупреждения травматизма и других несчастных случаев;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2.27. Инструктирует непосредственно подчиненных работников по вопросам охраны труда, техники безопасности, производственной санитарии и пожарной безопасности с оформлением соответствующей документации; составляет инструкции по технике безопасности для обучающихся и педагогов при проведении внеклассных мероприятий;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2.28.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lastRenderedPageBreak/>
        <w:t>2.29. Организует с обучающимися и их родителями (лицами, их заменяющими) мероприятия по предупреждению травматизма, дорожно-транспортных происшествий, несчастных случаев и т. д.;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2.30. Организует вовлечение родителей в проведение воспитательной работы с обучающимися, содействует созданию комплексной системы воспитания;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2.31. Устанавливает и поддерживает связи школы с учреждениями дополнительного образования детей, другими организациями для совместной деятельности по внешкольному воспитанию.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3. Должен знать: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3.1.Приоритетные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3.2.Возрастную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3.3.Содержание,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досуговой; порядок разработки программ занятий кружков, секций, студий, клубных объединений, основы деятельности детских коллективов, организаций и ассоциаций;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3.4.Теорию и методы управления образовательными системами;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3.5.Требования ФГОС реко</w:t>
      </w:r>
      <w:r w:rsidR="002A0CDF">
        <w:rPr>
          <w:rFonts w:ascii="Times New Roman" w:hAnsi="Times New Roman" w:cs="Times New Roman"/>
          <w:sz w:val="28"/>
          <w:szCs w:val="28"/>
        </w:rPr>
        <w:t xml:space="preserve">мендации по их реализации в </w:t>
      </w:r>
      <w:r w:rsidRPr="00490A90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490A90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3.6.Методы и способы использования образовательных технологий, в том числе дистанционных;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2A0CDF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 xml:space="preserve">3.7.Методы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19129A" w:rsidRPr="00490A90" w:rsidRDefault="00490A90" w:rsidP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90">
        <w:rPr>
          <w:rFonts w:ascii="Times New Roman" w:hAnsi="Times New Roman" w:cs="Times New Roman"/>
          <w:sz w:val="28"/>
          <w:szCs w:val="28"/>
        </w:rPr>
        <w:t>3.8.Правила внутреннего трудового распорядка образовательного учреждения; правила по охране труда и пожарной безопасности.</w:t>
      </w:r>
    </w:p>
    <w:p w:rsidR="00490A90" w:rsidRDefault="0049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738" w:rsidRDefault="00D1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</w:t>
      </w:r>
    </w:p>
    <w:p w:rsidR="00D16738" w:rsidRPr="00490A90" w:rsidRDefault="00D1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Фаткина Ю.И. ___________________________</w:t>
      </w:r>
    </w:p>
    <w:sectPr w:rsidR="00D16738" w:rsidRPr="00490A90" w:rsidSect="007E7279">
      <w:footerReference w:type="default" r:id="rId6"/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B1" w:rsidRDefault="003D51B1" w:rsidP="002A0CDF">
      <w:pPr>
        <w:spacing w:after="0" w:line="240" w:lineRule="auto"/>
      </w:pPr>
      <w:r>
        <w:separator/>
      </w:r>
    </w:p>
  </w:endnote>
  <w:endnote w:type="continuationSeparator" w:id="0">
    <w:p w:rsidR="003D51B1" w:rsidRDefault="003D51B1" w:rsidP="002A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7285"/>
      <w:docPartObj>
        <w:docPartGallery w:val="Page Numbers (Bottom of Page)"/>
        <w:docPartUnique/>
      </w:docPartObj>
    </w:sdtPr>
    <w:sdtContent>
      <w:p w:rsidR="002A0CDF" w:rsidRDefault="0076249E">
        <w:pPr>
          <w:pStyle w:val="a5"/>
          <w:jc w:val="right"/>
        </w:pPr>
        <w:fldSimple w:instr=" PAGE   \* MERGEFORMAT ">
          <w:r w:rsidR="007E7279">
            <w:rPr>
              <w:noProof/>
            </w:rPr>
            <w:t>1</w:t>
          </w:r>
        </w:fldSimple>
      </w:p>
    </w:sdtContent>
  </w:sdt>
  <w:p w:rsidR="002A0CDF" w:rsidRDefault="002A0C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B1" w:rsidRDefault="003D51B1" w:rsidP="002A0CDF">
      <w:pPr>
        <w:spacing w:after="0" w:line="240" w:lineRule="auto"/>
      </w:pPr>
      <w:r>
        <w:separator/>
      </w:r>
    </w:p>
  </w:footnote>
  <w:footnote w:type="continuationSeparator" w:id="0">
    <w:p w:rsidR="003D51B1" w:rsidRDefault="003D51B1" w:rsidP="002A0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A90"/>
    <w:rsid w:val="0019129A"/>
    <w:rsid w:val="002A0CDF"/>
    <w:rsid w:val="003D51B1"/>
    <w:rsid w:val="004839A7"/>
    <w:rsid w:val="00490A90"/>
    <w:rsid w:val="0076249E"/>
    <w:rsid w:val="007E7279"/>
    <w:rsid w:val="00D16738"/>
    <w:rsid w:val="00E4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CDF"/>
  </w:style>
  <w:style w:type="paragraph" w:styleId="a5">
    <w:name w:val="footer"/>
    <w:basedOn w:val="a"/>
    <w:link w:val="a6"/>
    <w:uiPriority w:val="99"/>
    <w:unhideWhenUsed/>
    <w:rsid w:val="002A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2016-04-11T07:30:00Z</cp:lastPrinted>
  <dcterms:created xsi:type="dcterms:W3CDTF">2016-04-11T07:16:00Z</dcterms:created>
  <dcterms:modified xsi:type="dcterms:W3CDTF">2016-04-11T07:30:00Z</dcterms:modified>
</cp:coreProperties>
</file>