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4649" w14:textId="77777777" w:rsidR="00DD024A" w:rsidRPr="00DD024A" w:rsidRDefault="00DD024A" w:rsidP="00DD024A">
      <w:pPr>
        <w:widowControl w:val="0"/>
        <w:suppressAutoHyphens/>
        <w:spacing w:after="0"/>
        <w:jc w:val="center"/>
        <w:rPr>
          <w:rFonts w:eastAsia="SimSun" w:cs="Mangal"/>
          <w:kern w:val="1"/>
          <w:szCs w:val="28"/>
          <w:lang w:eastAsia="hi-IN" w:bidi="hi-IN"/>
        </w:rPr>
      </w:pPr>
      <w:bookmarkStart w:id="0" w:name="_GoBack"/>
      <w:bookmarkEnd w:id="0"/>
      <w:r w:rsidRPr="00DD024A">
        <w:rPr>
          <w:rFonts w:eastAsia="SimSun" w:cs="Mangal"/>
          <w:kern w:val="1"/>
          <w:szCs w:val="28"/>
          <w:lang w:eastAsia="hi-IN" w:bidi="hi-IN"/>
        </w:rPr>
        <w:t xml:space="preserve">Протокол №1 </w:t>
      </w:r>
    </w:p>
    <w:p w14:paraId="57661750" w14:textId="77777777" w:rsidR="00DD024A" w:rsidRPr="00DD024A" w:rsidRDefault="00DD024A" w:rsidP="00DD024A">
      <w:pPr>
        <w:widowControl w:val="0"/>
        <w:suppressAutoHyphens/>
        <w:spacing w:after="0"/>
        <w:jc w:val="center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заседания круглого стола по проблеме методического дня от 27.10.2021 г.</w:t>
      </w:r>
    </w:p>
    <w:p w14:paraId="02994C21" w14:textId="77777777" w:rsidR="00DD024A" w:rsidRPr="00DD024A" w:rsidRDefault="00DD024A" w:rsidP="00DD024A">
      <w:pPr>
        <w:widowControl w:val="0"/>
        <w:suppressAutoHyphens/>
        <w:spacing w:after="0"/>
        <w:jc w:val="right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Присутствовало: 35 педагогов</w:t>
      </w:r>
    </w:p>
    <w:p w14:paraId="4E0A4F53" w14:textId="77777777" w:rsidR="00DD024A" w:rsidRPr="00DD024A" w:rsidRDefault="00DD024A" w:rsidP="00DD024A">
      <w:pPr>
        <w:widowControl w:val="0"/>
        <w:suppressAutoHyphens/>
        <w:spacing w:after="0"/>
        <w:jc w:val="center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Повестка заседания.</w:t>
      </w:r>
    </w:p>
    <w:p w14:paraId="7C920BFA" w14:textId="77777777" w:rsidR="00DD024A" w:rsidRPr="00DD024A" w:rsidRDefault="00DD024A" w:rsidP="00DD024A">
      <w:pPr>
        <w:widowControl w:val="0"/>
        <w:suppressAutoHyphens/>
        <w:spacing w:after="0"/>
        <w:ind w:left="709" w:hanging="420"/>
        <w:jc w:val="both"/>
        <w:outlineLvl w:val="0"/>
        <w:rPr>
          <w:rFonts w:eastAsia="SimSun" w:cs="Times New Roman"/>
          <w:bCs/>
          <w:kern w:val="1"/>
          <w:szCs w:val="28"/>
          <w:lang w:eastAsia="hi-IN" w:bidi="hi-IN"/>
        </w:rPr>
      </w:pPr>
      <w:r w:rsidRPr="00DD024A">
        <w:rPr>
          <w:rFonts w:eastAsia="SimSun" w:cs="Mangal"/>
          <w:bCs/>
          <w:kern w:val="1"/>
          <w:szCs w:val="28"/>
          <w:lang w:eastAsia="hi-IN" w:bidi="hi-IN"/>
        </w:rPr>
        <w:t>1. Обсуждение дидактической проблемы «Функциональная грамотность как метапредметный образовательный результат».</w:t>
      </w:r>
    </w:p>
    <w:p w14:paraId="09E26B16" w14:textId="77777777" w:rsidR="00DD024A" w:rsidRPr="00DD024A" w:rsidRDefault="00DD024A" w:rsidP="00DD024A">
      <w:pPr>
        <w:spacing w:after="0"/>
        <w:ind w:left="709" w:hanging="420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2. Анализ открытых уроков, показанных педагогами на методическом дне.</w:t>
      </w:r>
    </w:p>
    <w:p w14:paraId="4E32E8CF" w14:textId="77777777" w:rsidR="00DD024A" w:rsidRPr="00DD024A" w:rsidRDefault="00DD024A" w:rsidP="00DD024A">
      <w:pPr>
        <w:spacing w:after="0"/>
        <w:ind w:left="709" w:hanging="420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3. Рекомендации педагогам по итогам семинара.</w:t>
      </w:r>
    </w:p>
    <w:p w14:paraId="121A216C" w14:textId="77777777" w:rsidR="00DD024A" w:rsidRPr="00DD024A" w:rsidRDefault="00DD024A" w:rsidP="00DD024A">
      <w:pPr>
        <w:widowControl w:val="0"/>
        <w:suppressAutoHyphens/>
        <w:spacing w:after="0"/>
        <w:jc w:val="both"/>
        <w:rPr>
          <w:rFonts w:eastAsia="SimSun" w:cs="Mangal"/>
          <w:kern w:val="1"/>
          <w:szCs w:val="28"/>
          <w:lang w:eastAsia="hi-IN" w:bidi="hi-IN"/>
        </w:rPr>
      </w:pPr>
    </w:p>
    <w:p w14:paraId="0F80E602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По первому вопросу в начале обсуждения методической проблемы выступила Кудинова С. Н., заместитель директора школы по УР. Она сказала, что тема методического семинара в настоящее время очень актуальна.</w:t>
      </w:r>
    </w:p>
    <w:p w14:paraId="5F048FED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В целях обеспечения глобальной конкурентоспособности российского образования, вхождения Российской Федерации в число 10 ведущих стран мира по качеству образования необходимо массовую педагогическую практику привести в соответствие с требованиями Федерального государственного стандарта общего образования и международных стандартов – образовательных результатов, заданных в международных документах Организации экономического сотрудничества и развития (ОЕСД). Международное исследование PISA направлено на оценку умения старших подростков применять полученные в ходе обучения знания и навыки в жизненных ситуациях, компетентности в решении проблем, которые не связаны напрямую с определёнными учебными предметами или образовательными областями. Инструментарий исследования преследует цель оценить сформированность </w:t>
      </w:r>
      <w:proofErr w:type="spellStart"/>
      <w:r w:rsidRPr="00DD024A">
        <w:rPr>
          <w:rFonts w:eastAsia="SimSun" w:cs="Mangal"/>
          <w:kern w:val="1"/>
          <w:szCs w:val="28"/>
          <w:lang w:eastAsia="hi-IN" w:bidi="hi-IN"/>
        </w:rPr>
        <w:t>общеучебных</w:t>
      </w:r>
      <w:proofErr w:type="spellEnd"/>
      <w:r w:rsidRPr="00DD024A">
        <w:rPr>
          <w:rFonts w:eastAsia="SimSun" w:cs="Mangal"/>
          <w:kern w:val="1"/>
          <w:szCs w:val="28"/>
          <w:lang w:eastAsia="hi-IN" w:bidi="hi-IN"/>
        </w:rPr>
        <w:t xml:space="preserve"> умений в решении проблем, с которыми обучающиеся могут встретиться в жизни и эффективно функционировать в современном обществе. Необходимо отметить, что национальные стандарты не входят в противоречие с международными, так как системно-деятельностный подход, выступающий методологической основой современного российского образования, нацеливает педагогов на развитие личности учащегося на основе усвоения УУД в условиях </w:t>
      </w:r>
      <w:proofErr w:type="spellStart"/>
      <w:r w:rsidRPr="00DD024A">
        <w:rPr>
          <w:rFonts w:eastAsia="SimSun" w:cs="Mangal"/>
          <w:kern w:val="1"/>
          <w:szCs w:val="28"/>
          <w:lang w:eastAsia="hi-IN" w:bidi="hi-IN"/>
        </w:rPr>
        <w:t>компетентностно</w:t>
      </w:r>
      <w:proofErr w:type="spellEnd"/>
      <w:r w:rsidRPr="00DD024A">
        <w:rPr>
          <w:rFonts w:eastAsia="SimSun" w:cs="Mangal"/>
          <w:kern w:val="1"/>
          <w:szCs w:val="28"/>
          <w:lang w:eastAsia="hi-IN" w:bidi="hi-IN"/>
        </w:rPr>
        <w:t xml:space="preserve">-ориентированного образовательного процесса. </w:t>
      </w:r>
    </w:p>
    <w:p w14:paraId="4D124F96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Современно мыслящий педагог, опираясь на фундаментальные психолого-педагогические исследования, понимает и принимает ценность знания-действия. Поэтому в его стратегии преподавания акцент делается не на объяснение ученикам теоретического знания, а на рост и продуктивное расширение их познавательных интересов и (на этой базе) систематизацию индивидуально значимого знания в процессе самостоятельной учебно-познавательной деятельности, то есть практического применения знания. </w:t>
      </w:r>
    </w:p>
    <w:p w14:paraId="52841B30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Это значит, что в каждый урок или внеурочное занятие должны быть включены задания, выполнение которых способствует развитию функциональной грамотности взрослеющей личности. Если исходить из того, что образование – это особая сфера содействия культурному развитию и саморазвитию взрослеющей личности, то организацию образовательной деятельности педагога по развитию функциональной грамотности </w:t>
      </w:r>
      <w:r w:rsidRPr="00DD024A">
        <w:rPr>
          <w:rFonts w:eastAsia="SimSun" w:cs="Mangal"/>
          <w:kern w:val="1"/>
          <w:szCs w:val="28"/>
          <w:lang w:eastAsia="hi-IN" w:bidi="hi-IN"/>
        </w:rPr>
        <w:lastRenderedPageBreak/>
        <w:t xml:space="preserve">обучающихся основной школы необходимо проектировать и осуществлять с опорой на соответствующие концептуальные положения. </w:t>
      </w:r>
    </w:p>
    <w:p w14:paraId="3113D748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Какие же педагогические выводы необходимо сделать тем, кто несет ответственность за культурное развитие подростка в условиях школьного образовательного процесса: </w:t>
      </w:r>
    </w:p>
    <w:p w14:paraId="6136ACA3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1) Со стороны взрослых подросток должен ощущать новое отношение к себе как к более взрослому: больше доверия, уважения к его мнению, </w:t>
      </w:r>
    </w:p>
    <w:p w14:paraId="0989CDFF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2) В подростковой школе должны меняться отношения между педагогами и обучающимися в сторону расширения сферы самостоятельности последних. Эти изменения должны касаться не только характера требований взрослых к подросткам, контроля, оценивания, но и расширения поля возможностей инициативных действий подростков. В то же время постепенно должно происходить расширение и усложнение обязанностей, повышение требований к ответственности. </w:t>
      </w:r>
    </w:p>
    <w:p w14:paraId="06B06EE1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3) Важное место должно занимать общение и взаимодействие сверстников, чему могут способствовать особые формы (парное и групповое сотрудничество, беседы, дискуссии, диспуты, дебаты) организации учения. </w:t>
      </w:r>
    </w:p>
    <w:p w14:paraId="399A6CE7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4) Сфера учения должна стать местом встречи его замыслов и реальных действий, местом социального экспериментирования, позволяющего ощутить границы собственного действия и его возможностями (через новое знание). Подросток должен научиться действовать по собственному замыслу на основе принятия собственного решения, в соответствии с самостоятельно поставленными целями, построения ориентировочной основы действия. </w:t>
      </w:r>
    </w:p>
    <w:p w14:paraId="7450B879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5) Обучение подростка должно быть направлено на построение образа собственного действия в мире, следовательно, на построение собственной картины миры и собственной позиции.</w:t>
      </w:r>
    </w:p>
    <w:p w14:paraId="57C20300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</w:p>
    <w:p w14:paraId="48F9F961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По второму вопросу с самоанализом уроков выступили следующие педагоги, которые показывали методические приёмы формирования функциональной грамотности на своих открытых уроках: </w:t>
      </w:r>
    </w:p>
    <w:p w14:paraId="38E0EB09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- Михайлова Н.А., литературное чтение, 3б класс (читательская грамотность);</w:t>
      </w:r>
    </w:p>
    <w:p w14:paraId="27A58838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- </w:t>
      </w:r>
      <w:proofErr w:type="spellStart"/>
      <w:r w:rsidRPr="00DD024A">
        <w:rPr>
          <w:rFonts w:eastAsia="SimSun" w:cs="Mangal"/>
          <w:kern w:val="1"/>
          <w:szCs w:val="28"/>
          <w:lang w:eastAsia="hi-IN" w:bidi="hi-IN"/>
        </w:rPr>
        <w:t>Бухтина</w:t>
      </w:r>
      <w:proofErr w:type="spellEnd"/>
      <w:r w:rsidRPr="00DD024A">
        <w:rPr>
          <w:rFonts w:eastAsia="SimSun" w:cs="Mangal"/>
          <w:kern w:val="1"/>
          <w:szCs w:val="28"/>
          <w:lang w:eastAsia="hi-IN" w:bidi="hi-IN"/>
        </w:rPr>
        <w:t xml:space="preserve"> О.В., окружающий мир, 3а класс (естественнонаучная грамотность);</w:t>
      </w:r>
    </w:p>
    <w:p w14:paraId="14679EEB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- </w:t>
      </w:r>
      <w:proofErr w:type="spellStart"/>
      <w:r w:rsidRPr="00DD024A">
        <w:rPr>
          <w:rFonts w:eastAsia="SimSun" w:cs="Mangal"/>
          <w:kern w:val="1"/>
          <w:szCs w:val="28"/>
          <w:lang w:eastAsia="hi-IN" w:bidi="hi-IN"/>
        </w:rPr>
        <w:t>Красова</w:t>
      </w:r>
      <w:proofErr w:type="spellEnd"/>
      <w:r w:rsidRPr="00DD024A">
        <w:rPr>
          <w:rFonts w:eastAsia="SimSun" w:cs="Mangal"/>
          <w:kern w:val="1"/>
          <w:szCs w:val="28"/>
          <w:lang w:eastAsia="hi-IN" w:bidi="hi-IN"/>
        </w:rPr>
        <w:t xml:space="preserve"> Е.Н., алгебра, 8б класс (математическая грамотность);</w:t>
      </w:r>
    </w:p>
    <w:p w14:paraId="6648574A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- Савенкова Л.А., обществознание, 9а класс (глобальные компетенции и креативное мышление);</w:t>
      </w:r>
    </w:p>
    <w:p w14:paraId="00499B63" w14:textId="77777777" w:rsidR="00DD024A" w:rsidRPr="00DD024A" w:rsidRDefault="00DD024A" w:rsidP="00DD024A">
      <w:pPr>
        <w:widowControl w:val="0"/>
        <w:suppressAutoHyphens/>
        <w:spacing w:after="0"/>
        <w:ind w:firstLine="709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>- Мосолова Е.В., биология, 10 класс (естественнонаучная грамотность).</w:t>
      </w:r>
    </w:p>
    <w:p w14:paraId="22DACEDA" w14:textId="77777777" w:rsidR="00DD024A" w:rsidRPr="00DD024A" w:rsidRDefault="00DD024A" w:rsidP="00DD024A">
      <w:pPr>
        <w:widowControl w:val="0"/>
        <w:suppressAutoHyphens/>
        <w:spacing w:after="0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 xml:space="preserve">   </w:t>
      </w:r>
      <w:r w:rsidRPr="00DD024A">
        <w:rPr>
          <w:rFonts w:eastAsia="SimSun" w:cs="Mangal"/>
          <w:kern w:val="1"/>
          <w:szCs w:val="28"/>
          <w:lang w:eastAsia="hi-IN" w:bidi="hi-IN"/>
        </w:rPr>
        <w:tab/>
        <w:t>Своими впечатлениями от уроков поделились коллеги.</w:t>
      </w:r>
    </w:p>
    <w:p w14:paraId="3F3E4947" w14:textId="77777777" w:rsidR="00DD024A" w:rsidRPr="00DD024A" w:rsidRDefault="00DD024A" w:rsidP="00DD024A">
      <w:pPr>
        <w:widowControl w:val="0"/>
        <w:suppressAutoHyphens/>
        <w:spacing w:after="0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ab/>
      </w:r>
    </w:p>
    <w:p w14:paraId="538E06FA" w14:textId="77777777" w:rsidR="00DD024A" w:rsidRPr="00DD024A" w:rsidRDefault="00DD024A" w:rsidP="00DD024A">
      <w:pPr>
        <w:widowControl w:val="0"/>
        <w:suppressAutoHyphens/>
        <w:spacing w:after="0"/>
        <w:jc w:val="both"/>
        <w:rPr>
          <w:rFonts w:eastAsia="SimSun" w:cs="Mangal"/>
          <w:kern w:val="1"/>
          <w:szCs w:val="28"/>
          <w:lang w:eastAsia="hi-IN" w:bidi="hi-IN"/>
        </w:rPr>
      </w:pPr>
      <w:r w:rsidRPr="00DD024A">
        <w:rPr>
          <w:rFonts w:eastAsia="SimSun" w:cs="Mangal"/>
          <w:kern w:val="1"/>
          <w:szCs w:val="28"/>
          <w:lang w:eastAsia="hi-IN" w:bidi="hi-IN"/>
        </w:rPr>
        <w:tab/>
        <w:t>По итогам методического семинара были выработаны рекомендации для педагогов школы.</w:t>
      </w:r>
    </w:p>
    <w:p w14:paraId="0AAE8B07" w14:textId="77777777" w:rsidR="00DD024A" w:rsidRPr="00DD024A" w:rsidRDefault="00DD024A" w:rsidP="00DD024A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DD024A">
        <w:rPr>
          <w:rFonts w:eastAsia="Calibri" w:cs="Times New Roman"/>
          <w:szCs w:val="28"/>
          <w:lang w:eastAsia="ar-SA"/>
        </w:rPr>
        <w:tab/>
        <w:t>Рекомендовать:</w:t>
      </w:r>
    </w:p>
    <w:p w14:paraId="651835BA" w14:textId="77777777" w:rsidR="00DD024A" w:rsidRPr="00DD024A" w:rsidRDefault="00DD024A" w:rsidP="00DD024A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eastAsia="Calibri" w:cs="Times New Roman"/>
          <w:szCs w:val="28"/>
          <w:lang w:eastAsia="ar-SA"/>
        </w:rPr>
      </w:pPr>
      <w:r w:rsidRPr="00DD024A">
        <w:rPr>
          <w:rFonts w:eastAsia="Calibri" w:cs="Times New Roman"/>
          <w:szCs w:val="28"/>
          <w:lang w:eastAsia="ar-SA"/>
        </w:rPr>
        <w:t xml:space="preserve">На уроках и во внеурочной деятельности педагогам следовать методическим рекомендациям по формированию функциональной </w:t>
      </w:r>
      <w:r w:rsidRPr="00DD024A">
        <w:rPr>
          <w:rFonts w:eastAsia="Calibri" w:cs="Times New Roman"/>
          <w:szCs w:val="28"/>
          <w:lang w:eastAsia="ar-SA"/>
        </w:rPr>
        <w:lastRenderedPageBreak/>
        <w:t>грамотности обучающихся.</w:t>
      </w:r>
    </w:p>
    <w:p w14:paraId="6CD20486" w14:textId="77777777" w:rsidR="00DD024A" w:rsidRPr="00DD024A" w:rsidRDefault="00DD024A" w:rsidP="00DD024A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eastAsia="Calibri" w:cs="Times New Roman"/>
          <w:szCs w:val="28"/>
          <w:lang w:eastAsia="ar-SA"/>
        </w:rPr>
      </w:pPr>
      <w:r w:rsidRPr="00DD024A">
        <w:rPr>
          <w:rFonts w:eastAsia="Calibri" w:cs="Times New Roman"/>
          <w:szCs w:val="28"/>
          <w:lang w:eastAsia="ar-SA"/>
        </w:rPr>
        <w:t>Продолжить работу по изучению и применению современных педагогических технологий, методических форм и приёмов для повышения мотивации к обучению у обучающихся.</w:t>
      </w:r>
    </w:p>
    <w:p w14:paraId="50046E5B" w14:textId="77777777" w:rsidR="00DD024A" w:rsidRPr="00DD024A" w:rsidRDefault="00DD024A" w:rsidP="00DD024A">
      <w:pPr>
        <w:widowControl w:val="0"/>
        <w:numPr>
          <w:ilvl w:val="0"/>
          <w:numId w:val="1"/>
        </w:numPr>
        <w:shd w:val="clear" w:color="auto" w:fill="FFFFFF"/>
        <w:suppressAutoHyphens/>
        <w:spacing w:after="200" w:line="276" w:lineRule="auto"/>
        <w:jc w:val="both"/>
        <w:rPr>
          <w:rFonts w:eastAsia="Times New Roman" w:cs="Times New Roman"/>
          <w:szCs w:val="28"/>
          <w:lang w:eastAsia="ar-SA"/>
        </w:rPr>
      </w:pPr>
      <w:r w:rsidRPr="00DD024A">
        <w:rPr>
          <w:rFonts w:eastAsia="Calibri" w:cs="Times New Roman"/>
          <w:szCs w:val="28"/>
          <w:lang w:eastAsia="ar-SA"/>
        </w:rPr>
        <w:t xml:space="preserve">В рамках УМО обсудить опыт работы педагогов по </w:t>
      </w:r>
      <w:r w:rsidRPr="00DD024A">
        <w:rPr>
          <w:rFonts w:eastAsia="Times New Roman" w:cs="Times New Roman"/>
          <w:bCs/>
          <w:szCs w:val="28"/>
          <w:lang w:eastAsia="ar-SA"/>
        </w:rPr>
        <w:t>формированию функциональной грамотности у учащихся.</w:t>
      </w:r>
    </w:p>
    <w:p w14:paraId="550A85A1" w14:textId="77777777" w:rsidR="00DD024A" w:rsidRPr="00DD024A" w:rsidRDefault="00DD024A" w:rsidP="00DD024A">
      <w:pPr>
        <w:shd w:val="clear" w:color="auto" w:fill="FFFFFF"/>
        <w:suppressAutoHyphens/>
        <w:spacing w:after="0"/>
        <w:ind w:left="-567" w:firstLine="567"/>
        <w:jc w:val="both"/>
        <w:rPr>
          <w:rFonts w:eastAsia="Times New Roman" w:cs="Times New Roman"/>
          <w:szCs w:val="28"/>
          <w:lang w:eastAsia="ar-SA"/>
        </w:rPr>
      </w:pPr>
    </w:p>
    <w:p w14:paraId="52C0D4D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28A"/>
    <w:multiLevelType w:val="hybridMultilevel"/>
    <w:tmpl w:val="5F4074DC"/>
    <w:lvl w:ilvl="0" w:tplc="0000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5D"/>
    <w:rsid w:val="006C0B77"/>
    <w:rsid w:val="008242FF"/>
    <w:rsid w:val="00870751"/>
    <w:rsid w:val="00922C48"/>
    <w:rsid w:val="00B0065D"/>
    <w:rsid w:val="00B915B7"/>
    <w:rsid w:val="00DD02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C9F2-0141-4A1F-9133-7764C30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2021-11-12T17:10:00Z</dcterms:created>
  <dcterms:modified xsi:type="dcterms:W3CDTF">2021-11-12T17:10:00Z</dcterms:modified>
</cp:coreProperties>
</file>